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B9BE" w14:textId="77777777" w:rsidR="00FD0D70" w:rsidRDefault="00FD0D70" w:rsidP="00FD0D70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PATVIRTINTA</w:t>
      </w:r>
    </w:p>
    <w:p w14:paraId="0C2E82B2" w14:textId="77777777" w:rsidR="00FD0D70" w:rsidRDefault="00FD0D70" w:rsidP="00FD0D70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Vilniaus miesto savivaldybės mero</w:t>
      </w:r>
    </w:p>
    <w:p w14:paraId="6F58A3E1" w14:textId="727DABC7" w:rsidR="00FD0D70" w:rsidRDefault="00FD0D70" w:rsidP="00FD0D70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FC5205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m. </w:t>
      </w:r>
      <w:r w:rsidR="00FC5205">
        <w:rPr>
          <w:rFonts w:ascii="Times New Roman" w:hAnsi="Times New Roman" w:cs="Times New Roman"/>
          <w:kern w:val="0"/>
          <w:sz w:val="24"/>
          <w:szCs w:val="24"/>
        </w:rPr>
        <w:t xml:space="preserve">sausio </w:t>
      </w:r>
      <w:r w:rsidR="00973048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FC5205">
        <w:rPr>
          <w:rFonts w:ascii="Times New Roman" w:hAnsi="Times New Roman" w:cs="Times New Roman"/>
          <w:kern w:val="0"/>
          <w:sz w:val="24"/>
          <w:szCs w:val="24"/>
        </w:rPr>
        <w:t xml:space="preserve"> d.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3693D7F0" w14:textId="4478A5FD" w:rsidR="00FD0D70" w:rsidRDefault="00F25452" w:rsidP="00FD0D70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FD0D70">
        <w:rPr>
          <w:rFonts w:ascii="Times New Roman" w:hAnsi="Times New Roman" w:cs="Times New Roman"/>
          <w:kern w:val="0"/>
          <w:sz w:val="24"/>
          <w:szCs w:val="24"/>
        </w:rPr>
        <w:t>otvarkiu</w:t>
      </w:r>
      <w:r w:rsidR="000B49DD">
        <w:rPr>
          <w:rFonts w:ascii="Times New Roman" w:hAnsi="Times New Roman" w:cs="Times New Roman"/>
          <w:kern w:val="0"/>
          <w:sz w:val="24"/>
          <w:szCs w:val="24"/>
        </w:rPr>
        <w:t xml:space="preserve"> Nr.</w:t>
      </w:r>
      <w:r w:rsidR="0097304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73048" w:rsidRPr="00973048">
        <w:rPr>
          <w:rFonts w:ascii="Times New Roman" w:hAnsi="Times New Roman" w:cs="Times New Roman"/>
          <w:kern w:val="0"/>
          <w:sz w:val="24"/>
          <w:szCs w:val="24"/>
        </w:rPr>
        <w:t>955-83/25</w:t>
      </w:r>
    </w:p>
    <w:p w14:paraId="0E35551D" w14:textId="7DEDE70B" w:rsidR="002B0B1F" w:rsidRDefault="002B0B1F" w:rsidP="00FD0D70">
      <w:pPr>
        <w:ind w:left="5529"/>
        <w:rPr>
          <w:rFonts w:ascii="Times New Roman" w:hAnsi="Times New Roman" w:cs="Times New Roman"/>
          <w:kern w:val="0"/>
          <w:sz w:val="24"/>
          <w:szCs w:val="24"/>
        </w:rPr>
      </w:pPr>
    </w:p>
    <w:p w14:paraId="22BCCCDB" w14:textId="2B923574" w:rsidR="00FD0D70" w:rsidRPr="00FD0D70" w:rsidRDefault="00FD0D70" w:rsidP="00FD0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FD0D70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SAVIVALDYBĖS ĮMONĖS „SUSISIEKIMO PASLAUGOS“ VYKDOMŲ</w:t>
      </w:r>
    </w:p>
    <w:p w14:paraId="47CBB84C" w14:textId="400BB424" w:rsidR="00FD0D70" w:rsidRDefault="00FD0D70" w:rsidP="00FD0D70">
      <w:pPr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FD0D70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SPECIALIŲJŲ ĮPAREIGOJIMŲ SĄRAŠAS</w:t>
      </w:r>
    </w:p>
    <w:p w14:paraId="7704D6CC" w14:textId="77777777" w:rsidR="00FD0D70" w:rsidRDefault="00FD0D70" w:rsidP="00FD0D70">
      <w:pPr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570"/>
        <w:gridCol w:w="4801"/>
        <w:gridCol w:w="4660"/>
      </w:tblGrid>
      <w:tr w:rsidR="00FD0D70" w14:paraId="7E0571D3" w14:textId="77777777" w:rsidTr="009E1852">
        <w:trPr>
          <w:jc w:val="center"/>
        </w:trPr>
        <w:tc>
          <w:tcPr>
            <w:tcW w:w="534" w:type="dxa"/>
            <w:vAlign w:val="center"/>
          </w:tcPr>
          <w:p w14:paraId="2ED7B3F5" w14:textId="06F9AD0A" w:rsidR="00FD0D70" w:rsidRDefault="00FD0D70" w:rsidP="009E1852">
            <w:pPr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  <w:t>Eil. Nr.</w:t>
            </w:r>
          </w:p>
        </w:tc>
        <w:tc>
          <w:tcPr>
            <w:tcW w:w="4819" w:type="dxa"/>
            <w:vAlign w:val="center"/>
          </w:tcPr>
          <w:p w14:paraId="241F98F8" w14:textId="2044A85E" w:rsidR="00FD0D70" w:rsidRDefault="00FD0D70" w:rsidP="009E1852">
            <w:pPr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  <w:t xml:space="preserve">Specialusis įpareigojimas </w:t>
            </w:r>
          </w:p>
        </w:tc>
        <w:tc>
          <w:tcPr>
            <w:tcW w:w="4678" w:type="dxa"/>
            <w:vAlign w:val="center"/>
          </w:tcPr>
          <w:p w14:paraId="6B3C2933" w14:textId="6F9DAA5C" w:rsidR="00FD0D70" w:rsidRDefault="00FD0D70" w:rsidP="009E1852">
            <w:pPr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  <w:t>Specialųjį įpareigojimą vykdanti įmonė</w:t>
            </w:r>
          </w:p>
        </w:tc>
      </w:tr>
      <w:tr w:rsidR="00FD0D70" w14:paraId="1ADF8A0E" w14:textId="77777777" w:rsidTr="009E1852">
        <w:trPr>
          <w:jc w:val="center"/>
        </w:trPr>
        <w:tc>
          <w:tcPr>
            <w:tcW w:w="534" w:type="dxa"/>
            <w:vAlign w:val="center"/>
          </w:tcPr>
          <w:p w14:paraId="378B3808" w14:textId="23BAD028" w:rsidR="00FD0D70" w:rsidRPr="00FD0D70" w:rsidRDefault="00FD0D70" w:rsidP="009E1852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2F1504A" w14:textId="6E8A1E41" w:rsidR="00FD0D70" w:rsidRP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V</w:t>
            </w: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iešojo transporto organizavimo paslauga</w:t>
            </w:r>
          </w:p>
        </w:tc>
        <w:tc>
          <w:tcPr>
            <w:tcW w:w="4678" w:type="dxa"/>
            <w:vAlign w:val="center"/>
          </w:tcPr>
          <w:p w14:paraId="2EA213D4" w14:textId="37DE1F5F" w:rsidR="00FD0D70" w:rsidRP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Savivaldybės įmonė „Susisiekimo paslaugos“</w:t>
            </w:r>
          </w:p>
        </w:tc>
      </w:tr>
      <w:tr w:rsidR="00FD0D70" w14:paraId="0D4B783D" w14:textId="77777777" w:rsidTr="009E1852">
        <w:trPr>
          <w:jc w:val="center"/>
        </w:trPr>
        <w:tc>
          <w:tcPr>
            <w:tcW w:w="534" w:type="dxa"/>
            <w:vAlign w:val="center"/>
          </w:tcPr>
          <w:p w14:paraId="2F4FBEE1" w14:textId="77777777" w:rsidR="00FD0D70" w:rsidRPr="00FD0D70" w:rsidRDefault="00FD0D70" w:rsidP="009E185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15A7D6E" w14:textId="1BDACC25" w:rsidR="00FD0D70" w:rsidRDefault="00FD0D70" w:rsidP="009E1852">
            <w:pPr>
              <w:jc w:val="both"/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V</w:t>
            </w: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iešojo transporto infrastruktūros plėtros ir priežiūros organizavimo paslauga</w:t>
            </w:r>
          </w:p>
        </w:tc>
        <w:tc>
          <w:tcPr>
            <w:tcW w:w="4678" w:type="dxa"/>
            <w:vAlign w:val="center"/>
          </w:tcPr>
          <w:p w14:paraId="278AA793" w14:textId="17F027E1" w:rsid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Savivaldybės įmonė „Susisiekimo paslaugos“</w:t>
            </w:r>
          </w:p>
        </w:tc>
      </w:tr>
      <w:tr w:rsidR="00FD0D70" w14:paraId="67A9F795" w14:textId="77777777" w:rsidTr="009E1852">
        <w:trPr>
          <w:jc w:val="center"/>
        </w:trPr>
        <w:tc>
          <w:tcPr>
            <w:tcW w:w="534" w:type="dxa"/>
            <w:vAlign w:val="center"/>
          </w:tcPr>
          <w:p w14:paraId="1056F921" w14:textId="77777777" w:rsidR="00FD0D70" w:rsidRPr="00FD0D70" w:rsidRDefault="00FD0D70" w:rsidP="009E185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3A01FDB" w14:textId="502321F4" w:rsidR="00FD0D70" w:rsidRDefault="00FD0D70" w:rsidP="009E1852">
            <w:pPr>
              <w:jc w:val="both"/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E</w:t>
            </w: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ismo organizavimo ir eismo infrastruktūros plėtros bei priežiūros paslauga</w:t>
            </w:r>
          </w:p>
        </w:tc>
        <w:tc>
          <w:tcPr>
            <w:tcW w:w="4678" w:type="dxa"/>
            <w:vAlign w:val="center"/>
          </w:tcPr>
          <w:p w14:paraId="60F30F97" w14:textId="5948F0BE" w:rsidR="00FD0D70" w:rsidRP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Savivaldybės įmonė „Susisiekimo paslaugos“</w:t>
            </w:r>
          </w:p>
        </w:tc>
      </w:tr>
      <w:tr w:rsidR="00FD0D70" w14:paraId="16BE1682" w14:textId="77777777" w:rsidTr="009E1852">
        <w:trPr>
          <w:jc w:val="center"/>
        </w:trPr>
        <w:tc>
          <w:tcPr>
            <w:tcW w:w="534" w:type="dxa"/>
            <w:vAlign w:val="center"/>
          </w:tcPr>
          <w:p w14:paraId="1B8259B3" w14:textId="77777777" w:rsidR="00FD0D70" w:rsidRPr="00FD0D70" w:rsidRDefault="00FD0D70" w:rsidP="009E185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2B7E0BF" w14:textId="00B4EF64" w:rsidR="00FD0D70" w:rsidRDefault="00FD0D70" w:rsidP="009E1852">
            <w:pPr>
              <w:jc w:val="both"/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D</w:t>
            </w: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arnaus judumo priemonių įgyvendinimo organizavimo ir susijusios infrastruktūros plėtros ir priežiūros paslauga</w:t>
            </w:r>
          </w:p>
        </w:tc>
        <w:tc>
          <w:tcPr>
            <w:tcW w:w="4678" w:type="dxa"/>
            <w:vAlign w:val="center"/>
          </w:tcPr>
          <w:p w14:paraId="1335EC7C" w14:textId="5403D3CE" w:rsidR="00FD0D70" w:rsidRP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Savivaldybės įmonė „Susisiekimo paslaugos“</w:t>
            </w:r>
          </w:p>
        </w:tc>
      </w:tr>
      <w:tr w:rsidR="00FD0D70" w14:paraId="7A78565D" w14:textId="77777777" w:rsidTr="009E1852">
        <w:trPr>
          <w:jc w:val="center"/>
        </w:trPr>
        <w:tc>
          <w:tcPr>
            <w:tcW w:w="534" w:type="dxa"/>
            <w:vAlign w:val="center"/>
          </w:tcPr>
          <w:p w14:paraId="088BA411" w14:textId="77777777" w:rsidR="00FD0D70" w:rsidRPr="00FD0D70" w:rsidRDefault="00FD0D70" w:rsidP="009E185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jc w:val="center"/>
              <w:rPr>
                <w:rFonts w:ascii="Times New Roman,Bold" w:hAnsi="Times New Roman,Bold" w:cs="Times New Roma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021D213" w14:textId="06409D27" w:rsidR="00FD0D70" w:rsidRDefault="00FD0D70" w:rsidP="009E1852">
            <w:pPr>
              <w:jc w:val="both"/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R</w:t>
            </w: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inkliavos už automobilių stovėjimą administravimo ir automobilių infrastruktūros plėtros ir priežiūros paslauga</w:t>
            </w:r>
          </w:p>
        </w:tc>
        <w:tc>
          <w:tcPr>
            <w:tcW w:w="4678" w:type="dxa"/>
            <w:vAlign w:val="center"/>
          </w:tcPr>
          <w:p w14:paraId="5C85220E" w14:textId="05415CBD" w:rsidR="00FD0D70" w:rsidRPr="00FD0D70" w:rsidRDefault="00FD0D70" w:rsidP="009E1852">
            <w:pP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</w:pPr>
            <w:r w:rsidRPr="00FD0D70"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>Savivaldybės įmonė „Susisiekimo paslaugos“</w:t>
            </w:r>
            <w:r>
              <w:rPr>
                <w:rFonts w:ascii="Times New Roman,Bold" w:hAnsi="Times New Roman,Bold" w:cs="Times New Roman,Bold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05342D9" w14:textId="5B30858A" w:rsidR="000B49DD" w:rsidRPr="00FD0D70" w:rsidRDefault="000B49DD" w:rsidP="00FD0D70">
      <w:pPr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____________________________</w:t>
      </w:r>
    </w:p>
    <w:sectPr w:rsidR="000B49DD" w:rsidRPr="00FD0D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63B9"/>
    <w:multiLevelType w:val="hybridMultilevel"/>
    <w:tmpl w:val="751AEA72"/>
    <w:lvl w:ilvl="0" w:tplc="9D1CB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79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70"/>
    <w:rsid w:val="000B49DD"/>
    <w:rsid w:val="00244D42"/>
    <w:rsid w:val="002572B1"/>
    <w:rsid w:val="002B0B1F"/>
    <w:rsid w:val="00377B6D"/>
    <w:rsid w:val="004B6021"/>
    <w:rsid w:val="005E21FB"/>
    <w:rsid w:val="0067526F"/>
    <w:rsid w:val="00926BA3"/>
    <w:rsid w:val="00973048"/>
    <w:rsid w:val="009E1852"/>
    <w:rsid w:val="00AD5629"/>
    <w:rsid w:val="00BB79DA"/>
    <w:rsid w:val="00CD28CD"/>
    <w:rsid w:val="00E87583"/>
    <w:rsid w:val="00F25452"/>
    <w:rsid w:val="00FC5205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41A9"/>
  <w15:chartTrackingRefBased/>
  <w15:docId w15:val="{BC1D1C37-3227-4283-9ECC-29078580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fa95aad167a403d942338f7d3175f4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3d7d4acf-06de-4eb3-99cb-e8995ccd05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70EFC1ED24D48816E7A12FC1DF2D5" ma:contentTypeVersion="17" ma:contentTypeDescription="Create a new document." ma:contentTypeScope="" ma:versionID="ac30820ac61414767eb7b7c896f670fc">
  <xsd:schema xmlns:xsd="http://www.w3.org/2001/XMLSchema" xmlns:xs="http://www.w3.org/2001/XMLSchema" xmlns:p="http://schemas.microsoft.com/office/2006/metadata/properties" xmlns:ns2="3d7d4acf-06de-4eb3-99cb-e8995ccd0547" xmlns:ns3="d9f5a42a-9903-45e5-95ea-f5f6a7533a1f" xmlns:ns4="2b6ef0b7-c868-4c28-98ad-e559daa6acd5" targetNamespace="http://schemas.microsoft.com/office/2006/metadata/properties" ma:root="true" ma:fieldsID="2608a1bc53b90c87c5b5232c649b30cb" ns2:_="" ns3:_="" ns4:_="">
    <xsd:import namespace="3d7d4acf-06de-4eb3-99cb-e8995ccd0547"/>
    <xsd:import namespace="d9f5a42a-9903-45e5-95ea-f5f6a7533a1f"/>
    <xsd:import namespace="2b6ef0b7-c868-4c28-98ad-e559daa6a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4acf-06de-4eb3-99cb-e8995ccd0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f0b7-c868-4c28-98ad-e559daa6ac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3B50D-6EF1-4EAA-9E3D-B888A54B92DB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3d7d4acf-06de-4eb3-99cb-e8995ccd0547"/>
  </ds:schemaRefs>
</ds:datastoreItem>
</file>

<file path=customXml/itemProps2.xml><?xml version="1.0" encoding="utf-8"?>
<ds:datastoreItem xmlns:ds="http://schemas.openxmlformats.org/officeDocument/2006/customXml" ds:itemID="{03CD1041-7F71-4B71-8D91-6B38D1035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4acf-06de-4eb3-99cb-e8995ccd0547"/>
    <ds:schemaRef ds:uri="d9f5a42a-9903-45e5-95ea-f5f6a7533a1f"/>
    <ds:schemaRef ds:uri="2b6ef0b7-c868-4c28-98ad-e559daa6a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C6B61-D088-43F5-BE3A-E94BA0077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6fa95aad167a403d942338f7d3175f4b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2025-01-20</Manager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ĮMONĖS „SUSISIEKIMO PASLAUGOS“ VYKDOMŲ SPECIALIŲJŲ ĮPAREIGOJIMŲ SĄRAŠO PATVIRTINIMO (PRIEDAS)</dc:title>
  <dc:subject>955-83/25</dc:subject>
  <dc:creator>VILNIAUS MIESTO SAVIVALDYBĖS MERAS</dc:creator>
  <cp:lastModifiedBy>Aušra Laričevienė</cp:lastModifiedBy>
  <cp:revision>5</cp:revision>
  <dcterms:created xsi:type="dcterms:W3CDTF">2024-12-16T10:29:00Z</dcterms:created>
  <dcterms:modified xsi:type="dcterms:W3CDTF">2025-01-20T16:11:00Z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0x0101000E570EFC1ED24D48816E7A12FC1DF2D5</vt:lpwstr>
  </property>
</Properties>
</file>